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3A5F"/>
          <w:sz w:val="44"/>
          <w:szCs w:val="44"/>
        </w:rPr>
        <w:t xml:space="preserve">GLOBAL MEETING PLANNER</w:t>
      </w:r>
    </w:p>
    <w:p>
      <w:pPr>
        <w:spacing w:after="300"/>
        <w:jc w:val="center"/>
      </w:pPr>
      <w:r>
        <w:rPr>
          <w:rFonts w:ascii="Calibri" w:cs="Calibri" w:eastAsia="Calibri" w:hAnsi="Calibri"/>
          <w:i/>
          <w:iCs/>
          <w:color w:val="6E6E6E"/>
          <w:sz w:val="20"/>
          <w:szCs w:val="20"/>
        </w:rPr>
        <w:t xml:space="preserve">Plan, schedule, and run meetings across time zones without the confusion.</w:t>
      </w:r>
    </w:p>
    <w:p>
      <w:pPr>
        <w:pStyle w:val="Heading2"/>
        <w:pBdr>
          <w:bottom w:val="single" w:color="4E7AB5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1. Meeting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3240"/>
        <w:gridCol w:w="2160"/>
        <w:gridCol w:w="3240"/>
      </w:tblGrid>
      <w:tr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CE9F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F3A5F"/>
                <w:sz w:val="20"/>
                <w:szCs w:val="20"/>
              </w:rPr>
              <w:t xml:space="preserve">Meeting Title</w:t>
            </w:r>
          </w:p>
        </w:tc>
        <w:tc>
          <w:tcPr>
            <w:tcW w:type="dxa" w:w="32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e.g. Q3 Global Sync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CE9F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F3A5F"/>
                <w:sz w:val="20"/>
                <w:szCs w:val="20"/>
              </w:rPr>
              <w:t xml:space="preserve">Meeting Owner</w:t>
            </w:r>
          </w:p>
        </w:tc>
        <w:tc>
          <w:tcPr>
            <w:tcW w:type="dxa" w:w="32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Name</w:t>
            </w:r>
          </w:p>
        </w:tc>
      </w:tr>
      <w:tr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CE9F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F3A5F"/>
                <w:sz w:val="20"/>
                <w:szCs w:val="20"/>
              </w:rPr>
              <w:t xml:space="preserve">Objective</w:t>
            </w:r>
          </w:p>
        </w:tc>
        <w:tc>
          <w:tcPr>
            <w:tcW w:type="dxa" w:w="32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One sentence goal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CE9F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F3A5F"/>
                <w:sz w:val="20"/>
                <w:szCs w:val="20"/>
              </w:rPr>
              <w:t xml:space="preserve">Duration</w:t>
            </w:r>
          </w:p>
        </w:tc>
        <w:tc>
          <w:tcPr>
            <w:tcW w:type="dxa" w:w="32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e.g. 45 min</w:t>
            </w:r>
          </w:p>
        </w:tc>
      </w:tr>
      <w:tr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CE9F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F3A5F"/>
                <w:sz w:val="20"/>
                <w:szCs w:val="20"/>
              </w:rPr>
              <w:t xml:space="preserve">Base Date</w:t>
            </w:r>
          </w:p>
        </w:tc>
        <w:tc>
          <w:tcPr>
            <w:tcW w:type="dxa" w:w="32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DD/MM/YYYY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CE9F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F3A5F"/>
                <w:sz w:val="20"/>
                <w:szCs w:val="20"/>
              </w:rPr>
              <w:t xml:space="preserve">Base Time Zone</w:t>
            </w:r>
          </w:p>
        </w:tc>
        <w:tc>
          <w:tcPr>
            <w:tcW w:type="dxa" w:w="32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e.g. UTC / EAT</w:t>
            </w:r>
          </w:p>
        </w:tc>
      </w:tr>
      <w:tr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CE9F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F3A5F"/>
                <w:sz w:val="20"/>
                <w:szCs w:val="20"/>
              </w:rPr>
              <w:t xml:space="preserve">Platform</w:t>
            </w:r>
          </w:p>
        </w:tc>
        <w:tc>
          <w:tcPr>
            <w:tcW w:type="dxa" w:w="32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Zoom / Teams / Meet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CE9F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F3A5F"/>
                <w:sz w:val="20"/>
                <w:szCs w:val="20"/>
              </w:rPr>
              <w:t xml:space="preserve">Meeting Link</w:t>
            </w:r>
          </w:p>
        </w:tc>
        <w:tc>
          <w:tcPr>
            <w:tcW w:type="dxa" w:w="32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Paste link</w:t>
            </w:r>
          </w:p>
        </w:tc>
      </w:tr>
    </w:tbl>
    <w:p>
      <w:pPr>
        <w:pStyle w:val="Heading2"/>
        <w:pBdr>
          <w:bottom w:val="single" w:color="4E7AB5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2. Time Zone Converter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E6E6E"/>
          <w:sz w:val="18"/>
          <w:szCs w:val="18"/>
        </w:rPr>
        <w:t xml:space="preserve">List every attendee location. Flag any slot that falls outside normal working hours (before 8am or after 6pm local time) so you can adjust or rotate meeting times fairly.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92"/>
        <w:gridCol w:w="1944"/>
        <w:gridCol w:w="2160"/>
        <w:gridCol w:w="1728"/>
        <w:gridCol w:w="2376"/>
      </w:tblGrid>
      <w:tr>
        <w:tc>
          <w:tcPr>
            <w:tcW w:type="dxa" w:w="2592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City / Region</w:t>
            </w:r>
          </w:p>
        </w:tc>
        <w:tc>
          <w:tcPr>
            <w:tcW w:type="dxa" w:w="1944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Time Zone</w:t>
            </w:r>
          </w:p>
        </w:tc>
        <w:tc>
          <w:tcPr>
            <w:tcW w:type="dxa" w:w="2160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Local Date</w:t>
            </w:r>
          </w:p>
        </w:tc>
        <w:tc>
          <w:tcPr>
            <w:tcW w:type="dxa" w:w="1728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Local Time</w:t>
            </w:r>
          </w:p>
        </w:tc>
        <w:tc>
          <w:tcPr>
            <w:tcW w:type="dxa" w:w="2376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Working Hours?</w:t>
            </w:r>
          </w:p>
        </w:tc>
      </w:tr>
      <w:tr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e.g. Nairobi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EAT (UTC+3)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Yes / No</w:t>
            </w:r>
          </w:p>
        </w:tc>
      </w:tr>
      <w:tr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4E7AB5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3. Attendee List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76"/>
        <w:gridCol w:w="1944"/>
        <w:gridCol w:w="2160"/>
        <w:gridCol w:w="1728"/>
        <w:gridCol w:w="2592"/>
      </w:tblGrid>
      <w:tr>
        <w:tc>
          <w:tcPr>
            <w:tcW w:type="dxa" w:w="2376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dxa" w:w="1944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dxa" w:w="2160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Location</w:t>
            </w:r>
          </w:p>
        </w:tc>
        <w:tc>
          <w:tcPr>
            <w:tcW w:type="dxa" w:w="1728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Time Zone</w:t>
            </w:r>
          </w:p>
        </w:tc>
        <w:tc>
          <w:tcPr>
            <w:tcW w:type="dxa" w:w="2592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Confirmed?</w:t>
            </w:r>
          </w:p>
        </w:tc>
      </w:tr>
      <w:tr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94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59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4E7AB5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4. Agenda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20"/>
        <w:gridCol w:w="4320"/>
        <w:gridCol w:w="2700"/>
        <w:gridCol w:w="2160"/>
      </w:tblGrid>
      <w:tr>
        <w:tc>
          <w:tcPr>
            <w:tcW w:type="dxa" w:w="1620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Time (Base TZ)</w:t>
            </w:r>
          </w:p>
        </w:tc>
        <w:tc>
          <w:tcPr>
            <w:tcW w:type="dxa" w:w="4320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Agenda Item</w:t>
            </w:r>
          </w:p>
        </w:tc>
        <w:tc>
          <w:tcPr>
            <w:tcW w:type="dxa" w:w="2700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Presenter / Owner</w:t>
            </w:r>
          </w:p>
        </w:tc>
        <w:tc>
          <w:tcPr>
            <w:tcW w:type="dxa" w:w="2160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16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43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6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43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6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43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6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43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6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43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6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43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4E7AB5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5. Action Items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88"/>
        <w:gridCol w:w="2376"/>
        <w:gridCol w:w="2160"/>
        <w:gridCol w:w="2376"/>
      </w:tblGrid>
      <w:tr>
        <w:tc>
          <w:tcPr>
            <w:tcW w:type="dxa" w:w="3888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Task</w:t>
            </w:r>
          </w:p>
        </w:tc>
        <w:tc>
          <w:tcPr>
            <w:tcW w:type="dxa" w:w="2376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Owner</w:t>
            </w:r>
          </w:p>
        </w:tc>
        <w:tc>
          <w:tcPr>
            <w:tcW w:type="dxa" w:w="2160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Deadline</w:t>
            </w:r>
          </w:p>
        </w:tc>
        <w:tc>
          <w:tcPr>
            <w:tcW w:type="dxa" w:w="2376"/>
            <w:tcBorders>
              <w:top w:val="single" w:color="1F3A5F" w:sz="4"/>
              <w:left w:val="single" w:color="1F3A5F" w:sz="4"/>
              <w:bottom w:val="single" w:color="1F3A5F" w:sz="4"/>
              <w:right w:val="single" w:color="1F3A5F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3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88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37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4E7AB5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6. Pre-Meeting Checklist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Confirm the meeting time works within core working hours for every attendee's time zone.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Send calendar invite with the time zone clearly labeled (avoid ambiguous times like "3pm").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Share the agenda and any pre-read materials at least 24 hours in advance.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Test the video/audio platform and share backup dial-in numbers.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Assign a note-taker and a timekeeper for the session.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Record the meeting if attendees can't join live, and share the recording afterward.</w:t>
      </w:r>
    </w:p>
    <w:p>
      <w:pPr>
        <w:pStyle w:val="Heading2"/>
        <w:pBdr>
          <w:bottom w:val="single" w:color="4E7AB5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7. Notes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20"/>
              <w:left w:type="dxa" w:w="120"/>
              <w:bottom w:type="dxa" w:w="12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A5F"/>
                <w:sz w:val="20"/>
                <w:szCs w:val="20"/>
              </w:rPr>
              <w:t xml:space="preserve">Meeting Notes / Follow-up Summary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E6E6E"/>
        <w:sz w:val="16"/>
        <w:szCs w:val="16"/>
      </w:rPr>
      <w:t xml:space="preserve">Page </w:t>
    </w:r>
    <w:r>
      <w:rPr>
        <w:rFonts w:ascii="Calibri" w:cs="Calibri" w:eastAsia="Calibri" w:hAnsi="Calibri"/>
        <w:color w:val="6E6E6E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E6E6E"/>
        <w:sz w:val="16"/>
        <w:szCs w:val="16"/>
      </w:rPr>
      <w:t xml:space="preserve"> of </w:t>
    </w:r>
    <w:r>
      <w:rPr>
        <w:rFonts w:ascii="Calibri" w:cs="Calibri" w:eastAsia="Calibri" w:hAnsi="Calibri"/>
        <w:color w:val="6E6E6E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4" w:space="4"/>
      </w:pBdr>
      <w:jc w:val="right"/>
    </w:pPr>
    <w:r>
      <w:rPr>
        <w:rFonts w:ascii="Calibri" w:cs="Calibri" w:eastAsia="Calibri" w:hAnsi="Calibri"/>
        <w:color w:val="6E6E6E"/>
        <w:sz w:val="16"/>
        <w:szCs w:val="16"/>
      </w:rPr>
      <w:t xml:space="preserve">Global Meeting Planner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✓"/>
      <w:lvlJc w:val="left"/>
      <w:pPr>
        <w:ind w:left="360" w:hanging="260"/>
      </w:pPr>
      <w:rPr>
        <w:b/>
        <w:bCs/>
        <w:color w:val="4E7AB5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2026-09-03T05:50:47.948Z</dcterms:created>
  <dcterms:modified xsi:type="dcterms:W3CDTF">2026-09-03T05:50:47.962Z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